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767" w:hanging="1767" w:hangingChars="400"/>
        <w:jc w:val="center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color w:val="000000"/>
          <w:kern w:val="0"/>
          <w:sz w:val="44"/>
          <w:szCs w:val="44"/>
        </w:rPr>
        <w:t>第四届贵州省妇女儿童好新闻评选推荐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hanging="1767" w:hangingChars="400"/>
        <w:jc w:val="center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color w:val="000000"/>
          <w:kern w:val="0"/>
          <w:sz w:val="44"/>
          <w:szCs w:val="44"/>
        </w:rPr>
        <w:t>作品数额分配表</w:t>
      </w:r>
    </w:p>
    <w:tbl>
      <w:tblPr>
        <w:tblStyle w:val="3"/>
        <w:tblpPr w:leftFromText="180" w:rightFromText="180" w:vertAnchor="text" w:horzAnchor="page" w:tblpX="1525" w:tblpY="177"/>
        <w:tblOverlap w:val="never"/>
        <w:tblW w:w="9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5265"/>
        <w:gridCol w:w="1305"/>
        <w:gridCol w:w="1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类  别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单  位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数  额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实  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省妇联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贵州妇讯、贵州妇女网、家庭指南报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8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43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市(州）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贵阳市妇联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遵义市妇联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六盘水市妇联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安顺市妇联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毕节市妇联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铜仁市妇联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黔南州妇联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黔东南州妇联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黔西南州妇联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贵安新区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贵安新区妇工委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仁怀市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仁怀市妇联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威宁县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威宁县妇联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省直有关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新闻单位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贵州日报报业集团（贵州日报、贵州都市报）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12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贵州广播电视台（广播）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8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贵州广播电视台（电视）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8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当代贵州杂志社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多彩贵州网 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贵州民族报社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4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贵阳日报报业集团（贵阳日报、贵阳晚报）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驻黔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新闻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新华社贵州分社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14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人民日报贵州分社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中央电视台贵州记者站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中新社贵州记者站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中国妇女报贵州记者站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合    计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140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6E1682"/>
    <w:rsid w:val="546E168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小标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2018-09-06T05:51:00Z</dcterms:created>
  <dc:creator>你的笑容最美</dc:creator>
  <cp:lastModifiedBy>你的笑容最美</cp:lastModifiedBy>
  <dcterms:modified xsi:type="dcterms:W3CDTF">2018-09-06T05:52:01Z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